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0BA36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bookmarkStart w:id="0" w:name="_GoBack"/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Відповідно до ст. 20 Закону України «Про загальну середню освіту»</w:t>
      </w:r>
      <w:r w:rsidRPr="00FD1B1D">
        <w:rPr>
          <w:rFonts w:ascii="Calibri" w:eastAsia="Times New Roman" w:hAnsi="Calibri" w:cs="Calibri"/>
          <w:color w:val="333333"/>
          <w:lang w:val="uk-UA" w:eastAsia="ru-RU"/>
        </w:rPr>
        <w:t> </w:t>
      </w: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учень – це особа, яка навчається і виховується в одному із загальноосвітніх навчальних закладів, зарахування до яких, як правило, здійснюється з 6 років.</w:t>
      </w:r>
    </w:p>
    <w:p w14:paraId="05347C91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Статус учнів як учасників навчально-виховного процесу у загальноосвітніх навчальних закладах, їх права та обов’язки визначаються Законом України «Про освіту», Законом України «Про загальну середню освіту» та іншими нормативно – правовими актами чинного законодавства України.</w:t>
      </w:r>
    </w:p>
    <w:p w14:paraId="499B7D13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Відповідно до ст. 53 Закону України «Про освіту»  учні  як здобувачі освіти </w:t>
      </w:r>
      <w:r w:rsidRPr="00FD1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мають право</w:t>
      </w: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на:</w:t>
      </w:r>
    </w:p>
    <w:p w14:paraId="6D1A16CB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       навчання упродовж життя та академічну мобільність;</w:t>
      </w:r>
    </w:p>
    <w:p w14:paraId="1CE9623C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       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14:paraId="406A4E45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       якісні освітні послуги;</w:t>
      </w:r>
    </w:p>
    <w:p w14:paraId="494988EE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       справедливе та об’єктивне оцінювання результатів навчання;</w:t>
      </w:r>
    </w:p>
    <w:p w14:paraId="2516E077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       відзначення успіхів у своїй діяльності;</w:t>
      </w:r>
    </w:p>
    <w:p w14:paraId="79ADEC13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       свободу творчої, спортивної, оздоровчої, культурної, просвітницької, наукової і науково-технічної діяльності тощо;</w:t>
      </w:r>
    </w:p>
    <w:p w14:paraId="2046939C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       безпечні та нешкідливі умови навчання, утримання і праці;</w:t>
      </w:r>
    </w:p>
    <w:p w14:paraId="4E998124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       повагу людської гідності;</w:t>
      </w:r>
    </w:p>
    <w:p w14:paraId="71FC2821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       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14:paraId="719C62F6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       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14:paraId="178D63A4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       доступ до інформаційних ресурсів і комунікацій, що використовуються в освітньому процесі та науковій діяльності;</w:t>
      </w:r>
    </w:p>
    <w:p w14:paraId="26345030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       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14:paraId="3FF51176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Учні як здобувачі освіти </w:t>
      </w:r>
      <w:r w:rsidRPr="00FD1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зобов’язані:</w:t>
      </w:r>
    </w:p>
    <w:p w14:paraId="37ABB568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-         виконувати вимоги освітньої програми (індивідуального навчального плану за його наявності), дотримуючись принципу академічної доброчесності, та </w:t>
      </w: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досягти результатів навчання, передбачених стандартом освіти для відповідного рівня освіти;</w:t>
      </w:r>
    </w:p>
    <w:p w14:paraId="515B32F1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       поважати гідність, права, свободи та законні інтереси всіх учасників освітнього процесу, дотримуватися етичних норм;</w:t>
      </w:r>
    </w:p>
    <w:p w14:paraId="32BE316D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-         </w:t>
      </w:r>
      <w:proofErr w:type="spellStart"/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відповідально</w:t>
      </w:r>
      <w:proofErr w:type="spellEnd"/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та дбайливо ставитися до власного здоров’я, здоров’я оточуючих, довкілля;</w:t>
      </w:r>
    </w:p>
    <w:p w14:paraId="457AEF53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         дотримуватися установчих документів, правил внутрішнього розпорядку закладу освіти, а також умов Статуту освітнього закладу.</w:t>
      </w:r>
    </w:p>
    <w:p w14:paraId="183C1CFE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Здобувачі освіти мають також інші права та обов’язки, передбачені законодавством та установчими документами закладу освіти.</w:t>
      </w:r>
    </w:p>
    <w:p w14:paraId="55310DF2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Здобувачам освіти забороняється:</w:t>
      </w:r>
    </w:p>
    <w:p w14:paraId="55F0D64D" w14:textId="77777777" w:rsidR="00FD1B1D" w:rsidRPr="00FD1B1D" w:rsidRDefault="00FD1B1D" w:rsidP="00FD1B1D">
      <w:pPr>
        <w:numPr>
          <w:ilvl w:val="0"/>
          <w:numId w:val="1"/>
        </w:numPr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допускати прояви грубості, вульгарності;</w:t>
      </w:r>
    </w:p>
    <w:p w14:paraId="135A3C90" w14:textId="77777777" w:rsidR="00FD1B1D" w:rsidRPr="00FD1B1D" w:rsidRDefault="00FD1B1D" w:rsidP="00FD1B1D">
      <w:pPr>
        <w:numPr>
          <w:ilvl w:val="0"/>
          <w:numId w:val="1"/>
        </w:numPr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палити у приміщеннях і на території навчального закладу;</w:t>
      </w:r>
    </w:p>
    <w:p w14:paraId="07D22C12" w14:textId="77777777" w:rsidR="00FD1B1D" w:rsidRPr="00FD1B1D" w:rsidRDefault="00FD1B1D" w:rsidP="00FD1B1D">
      <w:pPr>
        <w:numPr>
          <w:ilvl w:val="0"/>
          <w:numId w:val="1"/>
        </w:numPr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використовувати петарди;</w:t>
      </w:r>
    </w:p>
    <w:p w14:paraId="24F15428" w14:textId="77777777" w:rsidR="00FD1B1D" w:rsidRPr="00FD1B1D" w:rsidRDefault="00FD1B1D" w:rsidP="00FD1B1D">
      <w:pPr>
        <w:numPr>
          <w:ilvl w:val="0"/>
          <w:numId w:val="1"/>
        </w:numPr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вживати алкогольні напої, наркотичні та токсичні речовини;</w:t>
      </w:r>
    </w:p>
    <w:p w14:paraId="59363D0D" w14:textId="77777777" w:rsidR="00FD1B1D" w:rsidRPr="00FD1B1D" w:rsidRDefault="00FD1B1D" w:rsidP="00FD1B1D">
      <w:pPr>
        <w:numPr>
          <w:ilvl w:val="0"/>
          <w:numId w:val="1"/>
        </w:numPr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псувати державне, громадське та особисте майно.</w:t>
      </w:r>
    </w:p>
    <w:p w14:paraId="10D0F03F" w14:textId="77777777" w:rsidR="00FD1B1D" w:rsidRPr="00FD1B1D" w:rsidRDefault="00FD1B1D" w:rsidP="00FD1B1D">
      <w:pPr>
        <w:numPr>
          <w:ilvl w:val="0"/>
          <w:numId w:val="1"/>
        </w:numPr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 </w:t>
      </w:r>
    </w:p>
    <w:p w14:paraId="3A9D502B" w14:textId="77777777" w:rsidR="00FD1B1D" w:rsidRPr="00FD1B1D" w:rsidRDefault="00FD1B1D" w:rsidP="00FD1B1D">
      <w:pPr>
        <w:spacing w:after="2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ЗАГАЛЬНІ ПРАВИЛА ПОВЕДІНКИ для здобувачів освіти</w:t>
      </w:r>
    </w:p>
    <w:p w14:paraId="40194CB3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Учень приходить у школу за 15-20 хвилин до початку занять, охайний, одягнутий відповідно до вимог ділового стилю, займає своє робоче місце, готує все необхідне навчальне приладдя.</w:t>
      </w:r>
    </w:p>
    <w:p w14:paraId="25A04905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Забороняється приносити на територію закладу з будь-якою метою і використовувати будь-яким способом вибухові, вогненебезпечні речовини; спиртні напої тютюнові вироби, наркотики і інші одурманюючі засоби й отрути;</w:t>
      </w:r>
    </w:p>
    <w:p w14:paraId="111DFE11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забороняється вживання непристойних виразів і жестів;</w:t>
      </w:r>
    </w:p>
    <w:p w14:paraId="46A87CF6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забороняється без дозволу педагогів (за узгодженням із батьками) йти зі школи та її території в урочний час;</w:t>
      </w:r>
    </w:p>
    <w:p w14:paraId="48CEB857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у разі пропуску занять учень зобов’язаний пред’явити класному керівнику довідку або заяву від батьків (осіб, що їх заміняють) про причину відсутності на заняттях;</w:t>
      </w:r>
    </w:p>
    <w:p w14:paraId="3D82CCAE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фізична конфронтація, залякування і знущання є неприпустимими формами поведінки;</w:t>
      </w:r>
    </w:p>
    <w:p w14:paraId="5DF2F857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- не дозволяється жувати гумку, користуватися плеєром і мобільним телефоном на </w:t>
      </w:r>
      <w:proofErr w:type="spellStart"/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уроках</w:t>
      </w:r>
      <w:proofErr w:type="spellEnd"/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;</w:t>
      </w:r>
    </w:p>
    <w:p w14:paraId="4D2E063C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- учень зобов’язаний виконувати домашні завдання в терміни, встановлені шкільною програмо;</w:t>
      </w:r>
    </w:p>
    <w:p w14:paraId="79B20376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учень повинен належним чином вести щоденник, пред’являти його на першу вимогу вчителя.</w:t>
      </w:r>
    </w:p>
    <w:p w14:paraId="3D3BB3A3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ПОВЕДІНКА УЧНІВ НА ПЕРЕРВАХ</w:t>
      </w:r>
    </w:p>
    <w:p w14:paraId="3667521A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Час перерви — особистий час кожного учня. Він може його проводити на власний розсуд, проте не повинен заважати іншим, порушувати правил безпеки.</w:t>
      </w:r>
    </w:p>
    <w:p w14:paraId="34C579C6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Під час перерви учень </w:t>
      </w:r>
      <w:r w:rsidRPr="00FD1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зобов’язаний:</w:t>
      </w:r>
    </w:p>
    <w:p w14:paraId="16DD81F7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підтримувати чистоту і порядок на своєму робочому місці;</w:t>
      </w:r>
    </w:p>
    <w:p w14:paraId="4ACF9CD3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вийти з класу, якщо попросить учитель;</w:t>
      </w:r>
    </w:p>
    <w:p w14:paraId="19C0180E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підкорятися вимогам чергового учня чи учителя.</w:t>
      </w:r>
    </w:p>
    <w:p w14:paraId="79679CE9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забороняється бігати по сходах, поблизу вікон і в інших місцях, непристосованих для ігор.</w:t>
      </w:r>
    </w:p>
    <w:p w14:paraId="16FB8FF5" w14:textId="77777777" w:rsidR="00FD1B1D" w:rsidRPr="00FD1B1D" w:rsidRDefault="00FD1B1D" w:rsidP="00FD1B1D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забороняється штовхати один одного, кидатися предметами і застосовувати фізичну силу.</w:t>
      </w: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- категорично забороняється самовільно відчиняти вікна, сидіти на підвіконнях чи</w:t>
      </w:r>
      <w:r w:rsidRPr="00FD1B1D">
        <w:rPr>
          <w:rFonts w:ascii="Calibri" w:eastAsia="Times New Roman" w:hAnsi="Calibri" w:cs="Calibri"/>
          <w:color w:val="333333"/>
          <w:lang w:val="uk-UA" w:eastAsia="ru-RU"/>
        </w:rPr>
        <w:t> </w:t>
      </w: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виглядати у відкриті вікна.</w:t>
      </w:r>
      <w:r w:rsidRPr="00FD1B1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  <w:t>- на перервах школярі можуть звернутися до свого класного керівника, чергового учителя, дирекції школи за допомогою, якщо проти них здійснюються протиправні дії.</w:t>
      </w:r>
    </w:p>
    <w:bookmarkEnd w:id="0"/>
    <w:p w14:paraId="1D800D2E" w14:textId="77777777" w:rsidR="005907C7" w:rsidRPr="00FD1B1D" w:rsidRDefault="005907C7">
      <w:pPr>
        <w:rPr>
          <w:lang w:val="uk-UA"/>
        </w:rPr>
      </w:pPr>
    </w:p>
    <w:sectPr w:rsidR="005907C7" w:rsidRPr="00FD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672F"/>
    <w:multiLevelType w:val="multilevel"/>
    <w:tmpl w:val="8514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91"/>
    <w:rsid w:val="005907C7"/>
    <w:rsid w:val="00854091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B406B-9239-4A88-8ACD-67D693F5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2020-07-29T08:58:00Z</dcterms:created>
  <dcterms:modified xsi:type="dcterms:W3CDTF">2020-07-29T08:58:00Z</dcterms:modified>
</cp:coreProperties>
</file>